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33" w:rsidRDefault="00D02233" w:rsidP="00D02233">
      <w:pPr>
        <w:pStyle w:val="Heading1"/>
      </w:pPr>
      <w:r>
        <w:t>TIPS FOR STUDENT SUCCESS</w:t>
      </w:r>
    </w:p>
    <w:p w:rsidR="00D02233" w:rsidRDefault="00D02233" w:rsidP="00D02233">
      <w:r>
        <w:t>This part of the syllabus is intended to provide you with information that may help you over the course of the semester, both within this class and at this university.</w:t>
      </w:r>
    </w:p>
    <w:p w:rsidR="00D02233" w:rsidRDefault="00D02233" w:rsidP="00D02233"/>
    <w:p w:rsidR="00D02233" w:rsidRDefault="00D02233" w:rsidP="00D02233">
      <w:pPr>
        <w:pStyle w:val="Heading2"/>
      </w:pPr>
      <w:r>
        <w:t>ACADEMIC INTEGRITY</w:t>
      </w:r>
    </w:p>
    <w:p w:rsidR="00D02233" w:rsidRDefault="00D02233" w:rsidP="00D02233">
      <w:r>
        <w:t xml:space="preserve">As students of Xavier University of Louisiana, you are expected to maintain the highest standards of academic integrity. Behavior or actions like those described in </w:t>
      </w:r>
      <w:hyperlink r:id="rId4" w:history="1">
        <w:r w:rsidRPr="009F36C9">
          <w:rPr>
            <w:rStyle w:val="Hyperlink"/>
          </w:rPr>
          <w:t>the Preamble of the College of Arts &amp; Sciences Academic Integrity Policy</w:t>
        </w:r>
      </w:hyperlink>
      <w:r>
        <w:t xml:space="preserve"> are grounds for disciplinary action. All work submitted as an Assignment in </w:t>
      </w:r>
      <w:proofErr w:type="spellStart"/>
      <w:r>
        <w:t>Brightspace</w:t>
      </w:r>
      <w:proofErr w:type="spellEnd"/>
      <w:r>
        <w:t xml:space="preserve"> will be analyzed using </w:t>
      </w:r>
      <w:proofErr w:type="spellStart"/>
      <w:r>
        <w:t>TurnItIn</w:t>
      </w:r>
      <w:proofErr w:type="spellEnd"/>
      <w:r>
        <w:t>, an originality checking system. The consequences for plagiarism or cheating in this class will be determined on a case by case basis but will range from the student having to redo the assignment to the student receiving a 0 for the assignment. All violations of academic integrity will be reported to the Dean of the College of Arts and Sciences.</w:t>
      </w:r>
    </w:p>
    <w:p w:rsidR="00D02233" w:rsidRDefault="00D02233" w:rsidP="00D02233">
      <w:r>
        <w:t>If you need help with research and citations, in addition to speaking with me, you can also work with the staff in</w:t>
      </w:r>
      <w:r w:rsidR="00A26E60">
        <w:t xml:space="preserve"> Xavier’s</w:t>
      </w:r>
      <w:r>
        <w:t xml:space="preserve"> </w:t>
      </w:r>
      <w:hyperlink r:id="rId5" w:history="1">
        <w:r w:rsidR="00A26E60">
          <w:rPr>
            <w:rStyle w:val="Hyperlink"/>
          </w:rPr>
          <w:t>Library Resource Center</w:t>
        </w:r>
      </w:hyperlink>
      <w:r>
        <w:t>.</w:t>
      </w:r>
    </w:p>
    <w:p w:rsidR="00D02233" w:rsidRDefault="00D02233" w:rsidP="00D02233"/>
    <w:p w:rsidR="00D02233" w:rsidRDefault="00D02233" w:rsidP="00D02233">
      <w:pPr>
        <w:pStyle w:val="Heading2"/>
      </w:pPr>
      <w:r>
        <w:t>INSTRUCTIONAL CONTINUITY</w:t>
      </w:r>
    </w:p>
    <w:p w:rsidR="00D02233" w:rsidRDefault="00D02233" w:rsidP="00D02233">
      <w:r>
        <w:t xml:space="preserve">It is your responsibility to be aware of any changes to our schedule. If class is ever cancelled, please check your email and </w:t>
      </w:r>
      <w:proofErr w:type="spellStart"/>
      <w:r>
        <w:t>Brightspace</w:t>
      </w:r>
      <w:proofErr w:type="spellEnd"/>
      <w:r>
        <w:t xml:space="preserve"> for updates. In the event of a campus closure or evacuation, we will continue the course online, using </w:t>
      </w:r>
      <w:proofErr w:type="spellStart"/>
      <w:r>
        <w:t>Brightspace</w:t>
      </w:r>
      <w:proofErr w:type="spellEnd"/>
      <w:r>
        <w:t xml:space="preserve"> and Zoom. This class had been designed to be highly resilient, meaning that any interruption to the traditional face-to-face instruction should not have any significant impact on the momentum of the course. We will continue the class as detailed in this syllabus, but in a fully online format.</w:t>
      </w:r>
    </w:p>
    <w:p w:rsidR="00D02233" w:rsidRDefault="00D02233" w:rsidP="00D02233">
      <w:r>
        <w:t xml:space="preserve">If you are having problems with any online campus service, please refer to these </w:t>
      </w:r>
      <w:hyperlink r:id="rId6" w:history="1">
        <w:r w:rsidRPr="00733573">
          <w:rPr>
            <w:rStyle w:val="Hyperlink"/>
          </w:rPr>
          <w:t>Information Technology Center (ITC) Student Resources</w:t>
        </w:r>
      </w:hyperlink>
      <w:r>
        <w:t>.</w:t>
      </w:r>
    </w:p>
    <w:p w:rsidR="00D02233" w:rsidRDefault="00D02233" w:rsidP="00D02233"/>
    <w:p w:rsidR="00D02233" w:rsidRDefault="00D02233" w:rsidP="00D02233">
      <w:pPr>
        <w:pStyle w:val="Heading2"/>
      </w:pPr>
      <w:r>
        <w:t>WRITING &amp; LEARNING ASSISTANCE</w:t>
      </w:r>
    </w:p>
    <w:p w:rsidR="00D02233" w:rsidRDefault="00D02233" w:rsidP="00D02233">
      <w:r>
        <w:t>I strongly encourage you to make use of the free services provided by the Writing Resource Center, where peer tutors and professional instructors offer individual assistance on a full range of writing strategies and concepts. The Writing Resource Center is located in Room 106 of the St. Joseph Student Academic and Health Center. I may refer students whose writing demonstrates particular problems to the Writing Resource Center.</w:t>
      </w:r>
    </w:p>
    <w:p w:rsidR="00D02233" w:rsidRDefault="00D02233" w:rsidP="00D02233">
      <w:r>
        <w:t xml:space="preserve">Xavier's </w:t>
      </w:r>
      <w:hyperlink r:id="rId7" w:history="1">
        <w:r w:rsidRPr="00733573">
          <w:rPr>
            <w:rStyle w:val="Hyperlink"/>
          </w:rPr>
          <w:t>Student Academic Success Office (SASO)</w:t>
        </w:r>
      </w:hyperlink>
      <w:r>
        <w:t xml:space="preserve"> provides tutoring and other learning support services. </w:t>
      </w:r>
    </w:p>
    <w:p w:rsidR="00D02233" w:rsidRDefault="00D02233" w:rsidP="00D02233"/>
    <w:p w:rsidR="00D02233" w:rsidRDefault="00D02233" w:rsidP="00D02233">
      <w:pPr>
        <w:pStyle w:val="Heading2"/>
      </w:pPr>
      <w:r>
        <w:t>SPECIAL ASSISTANCE</w:t>
      </w:r>
    </w:p>
    <w:p w:rsidR="00D02233" w:rsidRDefault="00D02233" w:rsidP="00D02233">
      <w:r>
        <w:t xml:space="preserve">Students requiring special assistance or consideration in order to meet academic requirements should advise the Dean of the College to the nature of their disability upon admission to Xavier or as soon as </w:t>
      </w:r>
      <w:r>
        <w:lastRenderedPageBreak/>
        <w:t xml:space="preserve">the need for assistance is known to exist. Students should also contact the </w:t>
      </w:r>
      <w:hyperlink r:id="rId8" w:history="1">
        <w:r w:rsidRPr="00733573">
          <w:rPr>
            <w:rStyle w:val="Hyperlink"/>
          </w:rPr>
          <w:t>Office of Disability Services</w:t>
        </w:r>
      </w:hyperlink>
      <w:r>
        <w:t xml:space="preserve"> to arrange access to services available.</w:t>
      </w:r>
    </w:p>
    <w:p w:rsidR="00D02233" w:rsidRDefault="00D02233" w:rsidP="00D02233"/>
    <w:p w:rsidR="00D02233" w:rsidRDefault="00D02233" w:rsidP="00D02233">
      <w:pPr>
        <w:pStyle w:val="Heading2"/>
      </w:pPr>
      <w:r>
        <w:t>BASIC NEEDS SECURITY</w:t>
      </w:r>
    </w:p>
    <w:p w:rsidR="00D02233" w:rsidRDefault="00D02233" w:rsidP="00D02233">
      <w:r>
        <w:t xml:space="preserve">Any student who faces challenges securing food or housing and believes this may affect their performance in this or any course is urged to contact the </w:t>
      </w:r>
      <w:hyperlink r:id="rId9" w:history="1">
        <w:r w:rsidRPr="00733573">
          <w:rPr>
            <w:rStyle w:val="Hyperlink"/>
          </w:rPr>
          <w:t>Office of Student Affairs</w:t>
        </w:r>
      </w:hyperlink>
      <w:r>
        <w:t xml:space="preserve"> for support. Furthermore, please notify me if you are comfortable doing so. This will enable me to provide any resources that I may have at my disposal.</w:t>
      </w:r>
    </w:p>
    <w:p w:rsidR="00D02233" w:rsidRDefault="00D02233" w:rsidP="00D02233"/>
    <w:p w:rsidR="00D02233" w:rsidRDefault="00D02233" w:rsidP="00D02233">
      <w:pPr>
        <w:pStyle w:val="Heading2"/>
      </w:pPr>
      <w:r>
        <w:t>TITLE IX &amp; MANDATORY REPORTING</w:t>
      </w:r>
    </w:p>
    <w:p w:rsidR="00D02233" w:rsidRDefault="00D02233" w:rsidP="00D02233">
      <w:r>
        <w:t xml:space="preserve">In compliance with Title IX of the Education Amendments of 1972, Xavier University of Louisiana does not discriminate on the basis of sex in any of its educational programs, activities, or employment. The university is committed to providing a safe environment for all of its members and therefore prohibits sexual misconduct as defined in this policy. As a faculty member, I am considered a responsible employee. Responsible employees are mandated reporters of all types of sexual violence, including sexual assault, domestic violence, dating violence, non-consensual sexual contact, sexual exploitation, sexual harassment and stalking. </w:t>
      </w:r>
    </w:p>
    <w:p w:rsidR="00D02233" w:rsidRDefault="00D02233" w:rsidP="00D02233">
      <w:r>
        <w:t>While my goal is for you to be able to share information related to your life experiences through discussion and written work, I want to be transparent that as a Responsible Employee, I am required to report disclosures of sexual violence, including sexual assault, domestic violence, dating violence, non-consensual sexual contact, sexual exploitation, sexual harassment and stalking. If you would like to speak with someone confidentially, you can contact one of the following campus offices:</w:t>
      </w:r>
    </w:p>
    <w:p w:rsidR="00D02233" w:rsidRDefault="00A26E60" w:rsidP="00D02233">
      <w:hyperlink r:id="rId10" w:history="1">
        <w:r w:rsidR="00D02233" w:rsidRPr="009C4E62">
          <w:rPr>
            <w:rStyle w:val="Hyperlink"/>
          </w:rPr>
          <w:t>Violence Prevention Education and Advocacy</w:t>
        </w:r>
      </w:hyperlink>
      <w:r w:rsidR="00D02233">
        <w:t xml:space="preserve"> (520-7503)</w:t>
      </w:r>
    </w:p>
    <w:p w:rsidR="00D02233" w:rsidRDefault="00A26E60" w:rsidP="00D02233">
      <w:hyperlink r:id="rId11" w:history="1">
        <w:r w:rsidR="00D02233" w:rsidRPr="009C4E62">
          <w:rPr>
            <w:rStyle w:val="Hyperlink"/>
          </w:rPr>
          <w:t>Center of Health and Wellness</w:t>
        </w:r>
      </w:hyperlink>
      <w:r w:rsidR="00D02233">
        <w:t xml:space="preserve"> (520-7315)</w:t>
      </w:r>
    </w:p>
    <w:p w:rsidR="00D02233" w:rsidRDefault="00A26E60" w:rsidP="00D02233">
      <w:hyperlink r:id="rId12" w:history="1">
        <w:r w:rsidR="00D02233" w:rsidRPr="009C4E62">
          <w:rPr>
            <w:rStyle w:val="Hyperlink"/>
          </w:rPr>
          <w:t>Office of Student Health Services</w:t>
        </w:r>
      </w:hyperlink>
      <w:r w:rsidR="00D02233">
        <w:t xml:space="preserve"> (520-7396)</w:t>
      </w:r>
    </w:p>
    <w:p w:rsidR="00D02233" w:rsidRDefault="00A26E60" w:rsidP="00D02233">
      <w:hyperlink r:id="rId13" w:history="1">
        <w:r w:rsidR="00D02233" w:rsidRPr="009C4E62">
          <w:rPr>
            <w:rStyle w:val="Hyperlink"/>
          </w:rPr>
          <w:t>Campus Ministry</w:t>
        </w:r>
      </w:hyperlink>
      <w:r w:rsidR="00D02233">
        <w:t xml:space="preserve"> (520-7593)</w:t>
      </w:r>
    </w:p>
    <w:p w:rsidR="00D02233" w:rsidRDefault="00D02233" w:rsidP="00D02233"/>
    <w:p w:rsidR="00D02233" w:rsidRDefault="00D02233" w:rsidP="00D02233">
      <w:pPr>
        <w:pStyle w:val="Heading2"/>
      </w:pPr>
      <w:r>
        <w:t>OTHER STUDENT RESOURCES</w:t>
      </w:r>
    </w:p>
    <w:p w:rsidR="00D02233" w:rsidRDefault="00A26E60" w:rsidP="00D02233">
      <w:hyperlink r:id="rId14" w:history="1">
        <w:r w:rsidR="009C4E62" w:rsidRPr="009C4E62">
          <w:rPr>
            <w:rStyle w:val="Hyperlink"/>
          </w:rPr>
          <w:t>Office of Financial Aid</w:t>
        </w:r>
      </w:hyperlink>
    </w:p>
    <w:p w:rsidR="00D02233" w:rsidRDefault="00A26E60" w:rsidP="00D02233">
      <w:hyperlink r:id="rId15" w:history="1">
        <w:r w:rsidR="00D02233" w:rsidRPr="009C4E62">
          <w:rPr>
            <w:rStyle w:val="Hyperlink"/>
          </w:rPr>
          <w:t>Office of the Registrar</w:t>
        </w:r>
      </w:hyperlink>
    </w:p>
    <w:p w:rsidR="002772C4" w:rsidRDefault="00A26E60" w:rsidP="00D02233">
      <w:hyperlink r:id="rId16" w:history="1">
        <w:r w:rsidR="00D02233" w:rsidRPr="009C4E62">
          <w:rPr>
            <w:rStyle w:val="Hyperlink"/>
          </w:rPr>
          <w:t>Military Assistance Program</w:t>
        </w:r>
      </w:hyperlink>
      <w:bookmarkStart w:id="0" w:name="_GoBack"/>
      <w:bookmarkEnd w:id="0"/>
    </w:p>
    <w:sectPr w:rsidR="0027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33"/>
    <w:rsid w:val="002772C4"/>
    <w:rsid w:val="00733573"/>
    <w:rsid w:val="009C4E62"/>
    <w:rsid w:val="009F36C9"/>
    <w:rsid w:val="00A26E60"/>
    <w:rsid w:val="00D0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08BE0-5BD5-4683-9FC7-2949ADBD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22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2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2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223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F36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ula.edu/office-disability-services" TargetMode="External"/><Relationship Id="rId13" Type="http://schemas.openxmlformats.org/officeDocument/2006/relationships/hyperlink" Target="https://www.xula.edu/campus-ministr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xula.edu/saso" TargetMode="External"/><Relationship Id="rId12" Type="http://schemas.openxmlformats.org/officeDocument/2006/relationships/hyperlink" Target="https://www.xula.edu/student-health-servic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xula.edu/veteranguide" TargetMode="External"/><Relationship Id="rId1" Type="http://schemas.openxmlformats.org/officeDocument/2006/relationships/styles" Target="styles.xml"/><Relationship Id="rId6" Type="http://schemas.openxmlformats.org/officeDocument/2006/relationships/hyperlink" Target="https://www.xula.edu/itc-student-resources" TargetMode="External"/><Relationship Id="rId11" Type="http://schemas.openxmlformats.org/officeDocument/2006/relationships/hyperlink" Target="https://xula.edu/center-of-health-wellness" TargetMode="External"/><Relationship Id="rId5" Type="http://schemas.openxmlformats.org/officeDocument/2006/relationships/hyperlink" Target="https://xula.libguides.com/Library" TargetMode="External"/><Relationship Id="rId15" Type="http://schemas.openxmlformats.org/officeDocument/2006/relationships/hyperlink" Target="https://www.xula.edu/registrars-office" TargetMode="External"/><Relationship Id="rId10" Type="http://schemas.openxmlformats.org/officeDocument/2006/relationships/hyperlink" Target="https://www.xula.edu/violence-prevention" TargetMode="External"/><Relationship Id="rId4" Type="http://schemas.openxmlformats.org/officeDocument/2006/relationships/hyperlink" Target="https://my.xula.edu/cas/Documents/cas_academicIntegrity.pdf" TargetMode="External"/><Relationship Id="rId9" Type="http://schemas.openxmlformats.org/officeDocument/2006/relationships/hyperlink" Target="https://www.xula.edu/studentlife" TargetMode="External"/><Relationship Id="rId14" Type="http://schemas.openxmlformats.org/officeDocument/2006/relationships/hyperlink" Target="https://www.xula.edu/financi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Florent</dc:creator>
  <cp:keywords/>
  <dc:description/>
  <cp:lastModifiedBy>Janice Florent</cp:lastModifiedBy>
  <cp:revision>4</cp:revision>
  <dcterms:created xsi:type="dcterms:W3CDTF">2020-07-02T16:04:00Z</dcterms:created>
  <dcterms:modified xsi:type="dcterms:W3CDTF">2020-07-02T18:05:00Z</dcterms:modified>
</cp:coreProperties>
</file>